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page" w:tblpX="1549" w:tblpY="173"/>
        <w:tblW w:w="12806" w:type="dxa"/>
        <w:tblLayout w:type="fixed"/>
        <w:tblLook w:val="04A0" w:firstRow="1" w:lastRow="0" w:firstColumn="1" w:lastColumn="0" w:noHBand="0" w:noVBand="1"/>
      </w:tblPr>
      <w:tblGrid>
        <w:gridCol w:w="1691"/>
        <w:gridCol w:w="5265"/>
        <w:gridCol w:w="5850"/>
      </w:tblGrid>
      <w:tr w:rsidR="00ED5CC7" w:rsidRPr="00F01DB2" w14:paraId="43AF5D3F" w14:textId="77777777" w:rsidTr="00ED5CC7">
        <w:trPr>
          <w:trHeight w:val="235"/>
        </w:trPr>
        <w:tc>
          <w:tcPr>
            <w:tcW w:w="1691" w:type="dxa"/>
          </w:tcPr>
          <w:p w14:paraId="6A2E9D16" w14:textId="77777777" w:rsidR="0023314B" w:rsidRPr="00F01DB2" w:rsidRDefault="0023314B" w:rsidP="00E51C32">
            <w:pPr>
              <w:jc w:val="center"/>
            </w:pPr>
          </w:p>
        </w:tc>
        <w:tc>
          <w:tcPr>
            <w:tcW w:w="5265" w:type="dxa"/>
          </w:tcPr>
          <w:p w14:paraId="4571405B" w14:textId="3192279A" w:rsidR="0023314B" w:rsidRPr="00F01DB2" w:rsidRDefault="0023314B" w:rsidP="00E51C32">
            <w:pPr>
              <w:jc w:val="center"/>
            </w:pPr>
            <w:r>
              <w:rPr>
                <w:b/>
              </w:rPr>
              <w:t>Tip:</w:t>
            </w:r>
            <w:r w:rsidRPr="00F01DB2">
              <w:t xml:space="preserve"> </w:t>
            </w:r>
          </w:p>
        </w:tc>
        <w:tc>
          <w:tcPr>
            <w:tcW w:w="5850" w:type="dxa"/>
          </w:tcPr>
          <w:p w14:paraId="24BEB841" w14:textId="77777777" w:rsidR="0023314B" w:rsidRPr="00F01DB2" w:rsidRDefault="0023314B" w:rsidP="00E51C32">
            <w:pPr>
              <w:jc w:val="center"/>
            </w:pPr>
            <w:r w:rsidRPr="00732076">
              <w:rPr>
                <w:b/>
              </w:rPr>
              <w:t>Picture</w:t>
            </w:r>
            <w:r w:rsidRPr="00F01DB2">
              <w:t xml:space="preserve">: </w:t>
            </w:r>
          </w:p>
        </w:tc>
      </w:tr>
      <w:tr w:rsidR="00ED5CC7" w:rsidRPr="00F01DB2" w14:paraId="18D7F99C" w14:textId="77777777" w:rsidTr="00ED5CC7">
        <w:trPr>
          <w:trHeight w:val="3648"/>
        </w:trPr>
        <w:tc>
          <w:tcPr>
            <w:tcW w:w="1691" w:type="dxa"/>
          </w:tcPr>
          <w:p w14:paraId="3999063D" w14:textId="77777777" w:rsidR="0023314B" w:rsidRPr="00002886" w:rsidRDefault="0023314B" w:rsidP="00E51C32">
            <w:pPr>
              <w:jc w:val="center"/>
              <w:rPr>
                <w:b/>
              </w:rPr>
            </w:pPr>
            <w:r w:rsidRPr="00002886">
              <w:rPr>
                <w:b/>
              </w:rPr>
              <w:t>Week 1:</w:t>
            </w:r>
          </w:p>
        </w:tc>
        <w:tc>
          <w:tcPr>
            <w:tcW w:w="5265" w:type="dxa"/>
          </w:tcPr>
          <w:p w14:paraId="6D9EAD95" w14:textId="750019BA" w:rsidR="003E550E" w:rsidRDefault="002227C3" w:rsidP="002227C3">
            <w:pPr>
              <w:jc w:val="center"/>
              <w:rPr>
                <w:b/>
                <w:bCs/>
              </w:rPr>
            </w:pPr>
            <w:r>
              <w:rPr>
                <w:b/>
                <w:bCs/>
              </w:rPr>
              <w:t xml:space="preserve">What are you measuring your success by? </w:t>
            </w:r>
          </w:p>
          <w:p w14:paraId="556B7EFF" w14:textId="77777777" w:rsidR="002227C3" w:rsidRDefault="002227C3" w:rsidP="002227C3">
            <w:pPr>
              <w:jc w:val="center"/>
              <w:rPr>
                <w:b/>
                <w:bCs/>
              </w:rPr>
            </w:pPr>
          </w:p>
          <w:p w14:paraId="02B6BE22" w14:textId="6FDDD988" w:rsidR="002227C3" w:rsidRPr="002227C3" w:rsidRDefault="002227C3" w:rsidP="002227C3">
            <w:pPr>
              <w:jc w:val="center"/>
              <w:rPr>
                <w:bCs/>
              </w:rPr>
            </w:pPr>
            <w:r w:rsidRPr="002227C3">
              <w:rPr>
                <w:bCs/>
              </w:rPr>
              <w:t xml:space="preserve">Only looking at the scale is one way to set yourself up for failure. Try using multiple biometric tracking tools to measure your results. </w:t>
            </w:r>
          </w:p>
          <w:p w14:paraId="2CEF3590" w14:textId="77777777" w:rsidR="002227C3" w:rsidRPr="002227C3" w:rsidRDefault="002227C3" w:rsidP="002227C3">
            <w:pPr>
              <w:jc w:val="center"/>
              <w:rPr>
                <w:bCs/>
              </w:rPr>
            </w:pPr>
          </w:p>
          <w:p w14:paraId="7B84AEC2" w14:textId="6E0021F9" w:rsidR="002227C3" w:rsidRPr="002227C3" w:rsidRDefault="002227C3" w:rsidP="002227C3">
            <w:pPr>
              <w:jc w:val="center"/>
              <w:rPr>
                <w:bCs/>
              </w:rPr>
            </w:pPr>
            <w:r w:rsidRPr="002227C3">
              <w:rPr>
                <w:bCs/>
              </w:rPr>
              <w:t xml:space="preserve">What we use: </w:t>
            </w:r>
            <w:proofErr w:type="spellStart"/>
            <w:r w:rsidRPr="002227C3">
              <w:rPr>
                <w:bCs/>
              </w:rPr>
              <w:t>InBody</w:t>
            </w:r>
            <w:proofErr w:type="spellEnd"/>
            <w:r w:rsidRPr="002227C3">
              <w:rPr>
                <w:bCs/>
              </w:rPr>
              <w:t xml:space="preserve"> (measures lean muscle mass, body fat percentage, water weight, BMI), measurements and progress pictures</w:t>
            </w:r>
          </w:p>
          <w:p w14:paraId="16244844" w14:textId="77777777" w:rsidR="002227C3" w:rsidRPr="002227C3" w:rsidRDefault="002227C3" w:rsidP="002227C3">
            <w:pPr>
              <w:jc w:val="center"/>
              <w:rPr>
                <w:bCs/>
              </w:rPr>
            </w:pPr>
          </w:p>
          <w:p w14:paraId="08F52775" w14:textId="61BBFC91" w:rsidR="002227C3" w:rsidRPr="002227C3" w:rsidRDefault="002227C3" w:rsidP="002227C3">
            <w:pPr>
              <w:jc w:val="center"/>
              <w:rPr>
                <w:bCs/>
              </w:rPr>
            </w:pPr>
            <w:r w:rsidRPr="002227C3">
              <w:rPr>
                <w:bCs/>
              </w:rPr>
              <w:t xml:space="preserve">Looking to schedule an </w:t>
            </w:r>
            <w:proofErr w:type="spellStart"/>
            <w:r w:rsidRPr="002227C3">
              <w:rPr>
                <w:bCs/>
              </w:rPr>
              <w:t>InBody</w:t>
            </w:r>
            <w:proofErr w:type="spellEnd"/>
            <w:r w:rsidRPr="002227C3">
              <w:rPr>
                <w:bCs/>
              </w:rPr>
              <w:t xml:space="preserve"> Scan? Schedule one here!</w:t>
            </w:r>
          </w:p>
          <w:p w14:paraId="5865D121" w14:textId="707166F0" w:rsidR="005A2ACD" w:rsidRPr="003E550E" w:rsidRDefault="005A2ACD" w:rsidP="005A2ACD">
            <w:pPr>
              <w:pStyle w:val="ListParagraph"/>
              <w:ind w:left="1080"/>
              <w:rPr>
                <w:bCs/>
              </w:rPr>
            </w:pPr>
          </w:p>
        </w:tc>
        <w:tc>
          <w:tcPr>
            <w:tcW w:w="5850" w:type="dxa"/>
          </w:tcPr>
          <w:p w14:paraId="5514C50A" w14:textId="7C8AC653" w:rsidR="0023314B" w:rsidRPr="00F01DB2" w:rsidRDefault="00B46FB5" w:rsidP="00E51C32">
            <w:pPr>
              <w:jc w:val="center"/>
            </w:pPr>
            <w:r>
              <w:rPr>
                <w:noProof/>
              </w:rPr>
              <w:drawing>
                <wp:inline distT="0" distB="0" distL="0" distR="0" wp14:anchorId="72E747F3" wp14:editId="3DE239A3">
                  <wp:extent cx="1994412" cy="3063240"/>
                  <wp:effectExtent l="0" t="0" r="1270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body.jpg"/>
                          <pic:cNvPicPr/>
                        </pic:nvPicPr>
                        <pic:blipFill>
                          <a:blip r:embed="rId7">
                            <a:extLst>
                              <a:ext uri="{28A0092B-C50C-407E-A947-70E740481C1C}">
                                <a14:useLocalDpi xmlns:a14="http://schemas.microsoft.com/office/drawing/2010/main" val="0"/>
                              </a:ext>
                            </a:extLst>
                          </a:blip>
                          <a:stretch>
                            <a:fillRect/>
                          </a:stretch>
                        </pic:blipFill>
                        <pic:spPr>
                          <a:xfrm>
                            <a:off x="0" y="0"/>
                            <a:ext cx="2002331" cy="3075403"/>
                          </a:xfrm>
                          <a:prstGeom prst="rect">
                            <a:avLst/>
                          </a:prstGeom>
                        </pic:spPr>
                      </pic:pic>
                    </a:graphicData>
                  </a:graphic>
                </wp:inline>
              </w:drawing>
            </w:r>
          </w:p>
        </w:tc>
      </w:tr>
      <w:tr w:rsidR="00ED5CC7" w:rsidRPr="00F01DB2" w14:paraId="5CE032CC" w14:textId="77777777" w:rsidTr="00ED5CC7">
        <w:trPr>
          <w:trHeight w:val="1554"/>
        </w:trPr>
        <w:tc>
          <w:tcPr>
            <w:tcW w:w="1691" w:type="dxa"/>
          </w:tcPr>
          <w:p w14:paraId="308F9B82" w14:textId="6FE6923A" w:rsidR="0023314B" w:rsidRPr="00002886" w:rsidRDefault="0023314B" w:rsidP="00E51C32">
            <w:pPr>
              <w:jc w:val="center"/>
              <w:rPr>
                <w:b/>
              </w:rPr>
            </w:pPr>
            <w:r w:rsidRPr="00002886">
              <w:rPr>
                <w:b/>
              </w:rPr>
              <w:t>Week 2:</w:t>
            </w:r>
          </w:p>
        </w:tc>
        <w:tc>
          <w:tcPr>
            <w:tcW w:w="5265" w:type="dxa"/>
          </w:tcPr>
          <w:p w14:paraId="1FFBF58C" w14:textId="230DD0F6" w:rsidR="00840CAB" w:rsidRDefault="002227C3" w:rsidP="002459B3">
            <w:pPr>
              <w:jc w:val="center"/>
              <w:rPr>
                <w:b/>
              </w:rPr>
            </w:pPr>
            <w:r>
              <w:rPr>
                <w:b/>
              </w:rPr>
              <w:t xml:space="preserve">Who is your accountability partner? </w:t>
            </w:r>
          </w:p>
          <w:p w14:paraId="64163F30" w14:textId="77777777" w:rsidR="002227C3" w:rsidRDefault="002227C3" w:rsidP="002459B3">
            <w:pPr>
              <w:jc w:val="center"/>
              <w:rPr>
                <w:b/>
              </w:rPr>
            </w:pPr>
          </w:p>
          <w:p w14:paraId="7001542F" w14:textId="429E4A85" w:rsidR="002227C3" w:rsidRDefault="002227C3" w:rsidP="002459B3">
            <w:pPr>
              <w:jc w:val="center"/>
            </w:pPr>
            <w:r>
              <w:t xml:space="preserve">Knowing that you have someone who is counting on you and is on </w:t>
            </w:r>
            <w:r>
              <w:rPr>
                <w:b/>
              </w:rPr>
              <w:t xml:space="preserve">your </w:t>
            </w:r>
            <w:r>
              <w:t xml:space="preserve">side </w:t>
            </w:r>
            <w:r w:rsidR="00E1592E">
              <w:t xml:space="preserve">will help you stay on track. Maybe you have a workout partner or someone with a similar goal as you. </w:t>
            </w:r>
          </w:p>
          <w:p w14:paraId="4D9DAD01" w14:textId="77777777" w:rsidR="00E1592E" w:rsidRDefault="00E1592E" w:rsidP="002459B3">
            <w:pPr>
              <w:jc w:val="center"/>
            </w:pPr>
          </w:p>
          <w:p w14:paraId="478A6620" w14:textId="0FDC9B5D" w:rsidR="00E1592E" w:rsidRPr="002227C3" w:rsidRDefault="00E1592E" w:rsidP="002459B3">
            <w:pPr>
              <w:jc w:val="center"/>
              <w:rPr>
                <w:bCs/>
              </w:rPr>
            </w:pPr>
            <w:r>
              <w:t xml:space="preserve">Another option would be having a nutrition coach </w:t>
            </w:r>
            <w:r w:rsidR="00ED5CC7">
              <w:t xml:space="preserve">to follow-up with, review your food log and help you track your biometrics. Your nutrition coach would also help you alter your plan based on life’s circumstances and your progress. </w:t>
            </w:r>
          </w:p>
          <w:p w14:paraId="255FAE21" w14:textId="19384D58" w:rsidR="005361CB" w:rsidRPr="002459B3" w:rsidRDefault="005361CB" w:rsidP="002459B3">
            <w:pPr>
              <w:jc w:val="center"/>
              <w:rPr>
                <w:bCs/>
              </w:rPr>
            </w:pPr>
          </w:p>
        </w:tc>
        <w:tc>
          <w:tcPr>
            <w:tcW w:w="5850" w:type="dxa"/>
          </w:tcPr>
          <w:p w14:paraId="62A7DD43" w14:textId="133D5A30" w:rsidR="009E7CEA" w:rsidRDefault="00B46FB5" w:rsidP="00E51C32">
            <w:pPr>
              <w:jc w:val="center"/>
            </w:pPr>
            <w:r>
              <w:rPr>
                <w:noProof/>
              </w:rPr>
              <w:drawing>
                <wp:inline distT="0" distB="0" distL="0" distR="0" wp14:anchorId="33B9ACF1" wp14:editId="584AC04A">
                  <wp:extent cx="2995458" cy="1996440"/>
                  <wp:effectExtent l="0" t="0" r="190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W0A0589-Edit.jpg"/>
                          <pic:cNvPicPr/>
                        </pic:nvPicPr>
                        <pic:blipFill>
                          <a:blip r:embed="rId8">
                            <a:extLst>
                              <a:ext uri="{28A0092B-C50C-407E-A947-70E740481C1C}">
                                <a14:useLocalDpi xmlns:a14="http://schemas.microsoft.com/office/drawing/2010/main" val="0"/>
                              </a:ext>
                            </a:extLst>
                          </a:blip>
                          <a:stretch>
                            <a:fillRect/>
                          </a:stretch>
                        </pic:blipFill>
                        <pic:spPr>
                          <a:xfrm>
                            <a:off x="0" y="0"/>
                            <a:ext cx="2997046" cy="1997498"/>
                          </a:xfrm>
                          <a:prstGeom prst="rect">
                            <a:avLst/>
                          </a:prstGeom>
                        </pic:spPr>
                      </pic:pic>
                    </a:graphicData>
                  </a:graphic>
                </wp:inline>
              </w:drawing>
            </w:r>
          </w:p>
          <w:p w14:paraId="672CCA6A" w14:textId="6BACC590" w:rsidR="009E7CEA" w:rsidRPr="009E7CEA" w:rsidRDefault="009E7CEA" w:rsidP="009E7CEA"/>
          <w:p w14:paraId="04AA6C62" w14:textId="77777777" w:rsidR="009E7CEA" w:rsidRPr="009E7CEA" w:rsidRDefault="009E7CEA" w:rsidP="009E7CEA"/>
          <w:p w14:paraId="7AEF9458" w14:textId="3C5E31D4" w:rsidR="0023314B" w:rsidRPr="009E7CEA" w:rsidRDefault="0023314B" w:rsidP="009E7CEA"/>
        </w:tc>
      </w:tr>
      <w:tr w:rsidR="00ED5CC7" w:rsidRPr="00F01DB2" w14:paraId="12671D53" w14:textId="77777777" w:rsidTr="00ED5CC7">
        <w:trPr>
          <w:trHeight w:val="4002"/>
        </w:trPr>
        <w:tc>
          <w:tcPr>
            <w:tcW w:w="1691" w:type="dxa"/>
          </w:tcPr>
          <w:p w14:paraId="2009A5B0" w14:textId="3502CD4A" w:rsidR="0023314B" w:rsidRPr="00002886" w:rsidRDefault="0023314B" w:rsidP="00E51C32">
            <w:pPr>
              <w:jc w:val="center"/>
              <w:rPr>
                <w:b/>
              </w:rPr>
            </w:pPr>
            <w:r w:rsidRPr="00002886">
              <w:rPr>
                <w:b/>
              </w:rPr>
              <w:lastRenderedPageBreak/>
              <w:t>Week 3:</w:t>
            </w:r>
          </w:p>
        </w:tc>
        <w:tc>
          <w:tcPr>
            <w:tcW w:w="5265" w:type="dxa"/>
          </w:tcPr>
          <w:p w14:paraId="2852C4CD" w14:textId="40B61AF3" w:rsidR="00BB6665" w:rsidRDefault="00C26700" w:rsidP="00BB6665">
            <w:pPr>
              <w:jc w:val="center"/>
            </w:pPr>
            <w:r>
              <w:rPr>
                <w:b/>
              </w:rPr>
              <w:t xml:space="preserve">When </w:t>
            </w:r>
            <w:proofErr w:type="gramStart"/>
            <w:r>
              <w:rPr>
                <w:b/>
              </w:rPr>
              <w:t>To</w:t>
            </w:r>
            <w:proofErr w:type="gramEnd"/>
            <w:r>
              <w:rPr>
                <w:b/>
              </w:rPr>
              <w:t xml:space="preserve"> </w:t>
            </w:r>
            <w:r w:rsidR="00626CBA">
              <w:rPr>
                <w:b/>
              </w:rPr>
              <w:t>Track Your Food</w:t>
            </w:r>
            <w:r>
              <w:rPr>
                <w:b/>
              </w:rPr>
              <w:t>?</w:t>
            </w:r>
          </w:p>
          <w:p w14:paraId="0F2B0E08" w14:textId="7D3AE2D6" w:rsidR="00844606" w:rsidRPr="00BB6665" w:rsidRDefault="00844606" w:rsidP="00BB6665"/>
          <w:p w14:paraId="540C0561" w14:textId="1D40F5C9" w:rsidR="00BB6665" w:rsidRDefault="00C26700" w:rsidP="005A2ACD">
            <w:pPr>
              <w:pStyle w:val="ListParagraph"/>
              <w:jc w:val="center"/>
              <w:rPr>
                <w:rFonts w:cs="OpenSans"/>
                <w:color w:val="000000" w:themeColor="text1"/>
              </w:rPr>
            </w:pPr>
            <w:r>
              <w:rPr>
                <w:rFonts w:cs="OpenSans"/>
                <w:color w:val="000000" w:themeColor="text1"/>
              </w:rPr>
              <w:t>Tracking during t</w:t>
            </w:r>
            <w:r w:rsidR="00E1592E">
              <w:rPr>
                <w:rFonts w:cs="OpenSans"/>
                <w:color w:val="000000" w:themeColor="text1"/>
              </w:rPr>
              <w:t xml:space="preserve">he week and going off your plan </w:t>
            </w:r>
            <w:proofErr w:type="gramStart"/>
            <w:r w:rsidR="00E1592E">
              <w:rPr>
                <w:rFonts w:cs="OpenSans"/>
                <w:color w:val="000000" w:themeColor="text1"/>
              </w:rPr>
              <w:t xml:space="preserve">or </w:t>
            </w:r>
            <w:r w:rsidR="00ED5CC7">
              <w:rPr>
                <w:rFonts w:cs="OpenSans"/>
                <w:color w:val="000000" w:themeColor="text1"/>
              </w:rPr>
              <w:t xml:space="preserve"> </w:t>
            </w:r>
            <w:r>
              <w:rPr>
                <w:rFonts w:cs="OpenSans"/>
                <w:color w:val="000000" w:themeColor="text1"/>
              </w:rPr>
              <w:t>”</w:t>
            </w:r>
            <w:proofErr w:type="gramEnd"/>
            <w:r>
              <w:rPr>
                <w:rFonts w:cs="OpenSans"/>
                <w:color w:val="000000" w:themeColor="text1"/>
              </w:rPr>
              <w:t xml:space="preserve">letting it rip” on the weekends is going to counteract all your hard work during the week. </w:t>
            </w:r>
          </w:p>
          <w:p w14:paraId="1CC75596" w14:textId="77777777" w:rsidR="00C26700" w:rsidRDefault="00C26700" w:rsidP="005A2ACD">
            <w:pPr>
              <w:pStyle w:val="ListParagraph"/>
              <w:jc w:val="center"/>
              <w:rPr>
                <w:rFonts w:cs="OpenSans"/>
                <w:color w:val="000000" w:themeColor="text1"/>
              </w:rPr>
            </w:pPr>
          </w:p>
          <w:p w14:paraId="30DE61B6" w14:textId="77777777" w:rsidR="00BD6DB5" w:rsidRDefault="00C26700" w:rsidP="005A2ACD">
            <w:pPr>
              <w:pStyle w:val="ListParagraph"/>
              <w:jc w:val="center"/>
              <w:rPr>
                <w:rFonts w:cs="OpenSans"/>
                <w:color w:val="000000" w:themeColor="text1"/>
              </w:rPr>
            </w:pPr>
            <w:r>
              <w:rPr>
                <w:rFonts w:cs="OpenSans"/>
                <w:color w:val="000000" w:themeColor="text1"/>
              </w:rPr>
              <w:t>Impulsive over eating has become socially acceptable</w:t>
            </w:r>
            <w:r w:rsidR="00BD6DB5">
              <w:rPr>
                <w:rFonts w:cs="OpenSans"/>
                <w:color w:val="000000" w:themeColor="text1"/>
              </w:rPr>
              <w:t xml:space="preserve">, when in reality it is hindering you from achieving your long term success. </w:t>
            </w:r>
          </w:p>
          <w:p w14:paraId="56570E8A" w14:textId="77777777" w:rsidR="00BD6DB5" w:rsidRDefault="00BD6DB5" w:rsidP="005A2ACD">
            <w:pPr>
              <w:pStyle w:val="ListParagraph"/>
              <w:jc w:val="center"/>
              <w:rPr>
                <w:rFonts w:cs="OpenSans"/>
                <w:color w:val="000000" w:themeColor="text1"/>
              </w:rPr>
            </w:pPr>
          </w:p>
          <w:p w14:paraId="2365CBEE" w14:textId="1C0AACC9" w:rsidR="00C26700" w:rsidRPr="005A2ACD" w:rsidRDefault="00BD6DB5" w:rsidP="00E1592E">
            <w:pPr>
              <w:pStyle w:val="ListParagraph"/>
              <w:jc w:val="center"/>
              <w:rPr>
                <w:rFonts w:cs="OpenSans"/>
                <w:color w:val="000000" w:themeColor="text1"/>
              </w:rPr>
            </w:pPr>
            <w:r>
              <w:rPr>
                <w:rFonts w:cs="OpenSans"/>
                <w:color w:val="000000" w:themeColor="text1"/>
              </w:rPr>
              <w:t>Pro TIP: Plan ahead. Calories still count even if you don’t log them in! Try tracking your food through MyFitness</w:t>
            </w:r>
            <w:r w:rsidR="00E1592E">
              <w:rPr>
                <w:rFonts w:cs="OpenSans"/>
                <w:color w:val="000000" w:themeColor="text1"/>
              </w:rPr>
              <w:t xml:space="preserve">Pal even on the weekends to get a clear picture of what you are consuming. </w:t>
            </w:r>
            <w:r>
              <w:rPr>
                <w:rFonts w:cs="OpenSans"/>
                <w:color w:val="000000" w:themeColor="text1"/>
              </w:rPr>
              <w:t xml:space="preserve"> </w:t>
            </w:r>
          </w:p>
        </w:tc>
        <w:tc>
          <w:tcPr>
            <w:tcW w:w="5850" w:type="dxa"/>
          </w:tcPr>
          <w:p w14:paraId="1132EB90" w14:textId="5CB36E4C" w:rsidR="00197ED9" w:rsidRDefault="00197ED9" w:rsidP="00197ED9">
            <w:pPr>
              <w:jc w:val="center"/>
            </w:pPr>
          </w:p>
          <w:p w14:paraId="6AC8238C" w14:textId="77777777" w:rsidR="009E39D4" w:rsidRPr="009E39D4" w:rsidRDefault="009E39D4" w:rsidP="009E39D4"/>
          <w:p w14:paraId="37DD5EF9" w14:textId="7DA83741" w:rsidR="009E39D4" w:rsidRPr="009E39D4" w:rsidRDefault="00B46FB5" w:rsidP="009E39D4">
            <w:r>
              <w:rPr>
                <w:noProof/>
              </w:rPr>
              <w:drawing>
                <wp:inline distT="0" distB="0" distL="0" distR="0" wp14:anchorId="395CA7F5" wp14:editId="36AA90BB">
                  <wp:extent cx="2910840" cy="2910840"/>
                  <wp:effectExtent l="0" t="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FitnessPal.jpg"/>
                          <pic:cNvPicPr/>
                        </pic:nvPicPr>
                        <pic:blipFill>
                          <a:blip r:embed="rId9">
                            <a:extLst>
                              <a:ext uri="{28A0092B-C50C-407E-A947-70E740481C1C}">
                                <a14:useLocalDpi xmlns:a14="http://schemas.microsoft.com/office/drawing/2010/main" val="0"/>
                              </a:ext>
                            </a:extLst>
                          </a:blip>
                          <a:stretch>
                            <a:fillRect/>
                          </a:stretch>
                        </pic:blipFill>
                        <pic:spPr>
                          <a:xfrm>
                            <a:off x="0" y="0"/>
                            <a:ext cx="2910840" cy="2910840"/>
                          </a:xfrm>
                          <a:prstGeom prst="rect">
                            <a:avLst/>
                          </a:prstGeom>
                        </pic:spPr>
                      </pic:pic>
                    </a:graphicData>
                  </a:graphic>
                </wp:inline>
              </w:drawing>
            </w:r>
          </w:p>
          <w:p w14:paraId="5BE1E3DB" w14:textId="77777777" w:rsidR="009E39D4" w:rsidRPr="009E39D4" w:rsidRDefault="009E39D4" w:rsidP="009E39D4"/>
          <w:p w14:paraId="0CAA9F52" w14:textId="77777777" w:rsidR="009E39D4" w:rsidRPr="009E39D4" w:rsidRDefault="009E39D4" w:rsidP="009E39D4"/>
          <w:p w14:paraId="30E7FB56" w14:textId="77777777" w:rsidR="009E39D4" w:rsidRPr="009E39D4" w:rsidRDefault="009E39D4" w:rsidP="009E39D4"/>
          <w:p w14:paraId="4E515A1B" w14:textId="08AEB1CF" w:rsidR="0023314B" w:rsidRPr="009E39D4" w:rsidRDefault="0023314B" w:rsidP="009E39D4"/>
        </w:tc>
      </w:tr>
      <w:tr w:rsidR="00ED5CC7" w:rsidRPr="00F01DB2" w14:paraId="00568D2D" w14:textId="77777777" w:rsidTr="00ED5CC7">
        <w:trPr>
          <w:trHeight w:val="3648"/>
        </w:trPr>
        <w:tc>
          <w:tcPr>
            <w:tcW w:w="1691" w:type="dxa"/>
          </w:tcPr>
          <w:p w14:paraId="18DCBD6A" w14:textId="5E574DF8" w:rsidR="0023314B" w:rsidRPr="00002886" w:rsidRDefault="0023314B" w:rsidP="00E51C32">
            <w:pPr>
              <w:jc w:val="center"/>
              <w:rPr>
                <w:b/>
              </w:rPr>
            </w:pPr>
            <w:r w:rsidRPr="00002886">
              <w:rPr>
                <w:b/>
              </w:rPr>
              <w:t>Week 4:</w:t>
            </w:r>
          </w:p>
        </w:tc>
        <w:tc>
          <w:tcPr>
            <w:tcW w:w="5265" w:type="dxa"/>
          </w:tcPr>
          <w:p w14:paraId="0F9DF176" w14:textId="6021DFEF" w:rsidR="00840CAB" w:rsidRDefault="00626CBA" w:rsidP="009E7CEA">
            <w:pPr>
              <w:jc w:val="center"/>
              <w:rPr>
                <w:b/>
                <w:bCs/>
              </w:rPr>
            </w:pPr>
            <w:r>
              <w:rPr>
                <w:b/>
                <w:bCs/>
              </w:rPr>
              <w:t xml:space="preserve">What Will </w:t>
            </w:r>
            <w:proofErr w:type="gramStart"/>
            <w:r>
              <w:rPr>
                <w:b/>
                <w:bCs/>
              </w:rPr>
              <w:t>An</w:t>
            </w:r>
            <w:proofErr w:type="gramEnd"/>
            <w:r>
              <w:rPr>
                <w:b/>
                <w:bCs/>
              </w:rPr>
              <w:t xml:space="preserve"> </w:t>
            </w:r>
            <w:proofErr w:type="spellStart"/>
            <w:r>
              <w:rPr>
                <w:b/>
                <w:bCs/>
              </w:rPr>
              <w:t>InBody</w:t>
            </w:r>
            <w:proofErr w:type="spellEnd"/>
            <w:r>
              <w:rPr>
                <w:b/>
                <w:bCs/>
              </w:rPr>
              <w:t xml:space="preserve"> Results Sheet Tell You</w:t>
            </w:r>
            <w:r w:rsidR="00ED5CC7">
              <w:rPr>
                <w:b/>
                <w:bCs/>
              </w:rPr>
              <w:t xml:space="preserve"> Over The Number On The Scale</w:t>
            </w:r>
            <w:r>
              <w:rPr>
                <w:b/>
                <w:bCs/>
              </w:rPr>
              <w:t>?</w:t>
            </w:r>
          </w:p>
          <w:p w14:paraId="23B03F60" w14:textId="77777777" w:rsidR="00840CAB" w:rsidRDefault="00840CAB" w:rsidP="00FF21B5">
            <w:pPr>
              <w:jc w:val="center"/>
              <w:rPr>
                <w:b/>
                <w:bCs/>
              </w:rPr>
            </w:pPr>
          </w:p>
          <w:p w14:paraId="0BCCB23C" w14:textId="7B489C37" w:rsidR="00EA7DB0" w:rsidRDefault="00ED5CC7" w:rsidP="00E76C7C">
            <w:pPr>
              <w:jc w:val="center"/>
            </w:pPr>
            <w:r>
              <w:t>We know that muscle weighs more than fat. If your body composition is changing and you are gaining muscle while losing fat, the number on the scale might stay the same or even go up.  Then w</w:t>
            </w:r>
            <w:r>
              <w:t>hy evaluate progress based on weight?</w:t>
            </w:r>
          </w:p>
          <w:p w14:paraId="2B9DD548" w14:textId="77777777" w:rsidR="00ED5CC7" w:rsidRDefault="00ED5CC7" w:rsidP="00E76C7C">
            <w:pPr>
              <w:jc w:val="center"/>
            </w:pPr>
          </w:p>
          <w:p w14:paraId="610BE2D4" w14:textId="4CA43700" w:rsidR="00ED5CC7" w:rsidRDefault="009668B6" w:rsidP="00E76C7C">
            <w:pPr>
              <w:jc w:val="center"/>
            </w:pPr>
            <w:r>
              <w:t xml:space="preserve">Long story short, you shouldn’t base your progress strictly on weight. This is why we use a state of the art piece of equipment, an </w:t>
            </w:r>
            <w:proofErr w:type="spellStart"/>
            <w:r>
              <w:t>InBody</w:t>
            </w:r>
            <w:proofErr w:type="spellEnd"/>
            <w:r>
              <w:t xml:space="preserve">. </w:t>
            </w:r>
          </w:p>
          <w:p w14:paraId="52DEDA88" w14:textId="77777777" w:rsidR="009668B6" w:rsidRDefault="009668B6" w:rsidP="00E76C7C">
            <w:pPr>
              <w:jc w:val="center"/>
            </w:pPr>
          </w:p>
          <w:p w14:paraId="4A7283F3" w14:textId="16028346" w:rsidR="009668B6" w:rsidRDefault="009668B6" w:rsidP="00E76C7C">
            <w:pPr>
              <w:jc w:val="center"/>
            </w:pPr>
            <w:r>
              <w:t xml:space="preserve">The </w:t>
            </w:r>
            <w:proofErr w:type="spellStart"/>
            <w:r>
              <w:t>InBody</w:t>
            </w:r>
            <w:proofErr w:type="spellEnd"/>
            <w:r>
              <w:t xml:space="preserve"> results </w:t>
            </w:r>
            <w:proofErr w:type="spellStart"/>
            <w:r>
              <w:t>form</w:t>
            </w:r>
            <w:proofErr w:type="spellEnd"/>
            <w:r>
              <w:t xml:space="preserve"> shows lean muscle mass, skeletal muscle, water retention, body fat, muscle breakdown and basal metabolic rate. By measuring your progress with an </w:t>
            </w:r>
            <w:proofErr w:type="spellStart"/>
            <w:r>
              <w:t>InBody</w:t>
            </w:r>
            <w:proofErr w:type="spellEnd"/>
            <w:r>
              <w:t xml:space="preserve"> we can look at the full picture and adjust your plan as you achieve your goals. </w:t>
            </w:r>
          </w:p>
          <w:p w14:paraId="46DE56A1" w14:textId="77777777" w:rsidR="005A2ACD" w:rsidRDefault="005A2ACD" w:rsidP="00E76C7C">
            <w:pPr>
              <w:jc w:val="center"/>
            </w:pPr>
          </w:p>
          <w:p w14:paraId="5AAE261E" w14:textId="77777777" w:rsidR="005A2ACD" w:rsidRDefault="005A2ACD" w:rsidP="00E76C7C">
            <w:pPr>
              <w:jc w:val="center"/>
            </w:pPr>
          </w:p>
          <w:p w14:paraId="70D39029" w14:textId="3C2E9878" w:rsidR="005A2ACD" w:rsidRPr="00E94B39" w:rsidRDefault="005A2ACD" w:rsidP="00E76C7C">
            <w:pPr>
              <w:jc w:val="center"/>
            </w:pPr>
          </w:p>
        </w:tc>
        <w:tc>
          <w:tcPr>
            <w:tcW w:w="5850" w:type="dxa"/>
          </w:tcPr>
          <w:p w14:paraId="7F4E77CA" w14:textId="578F4E6D" w:rsidR="00F550B2" w:rsidRDefault="00B46FB5" w:rsidP="00E51C32">
            <w:pPr>
              <w:jc w:val="center"/>
            </w:pPr>
            <w:r>
              <w:rPr>
                <w:noProof/>
              </w:rPr>
              <w:drawing>
                <wp:inline distT="0" distB="0" distL="0" distR="0" wp14:anchorId="2FC09852" wp14:editId="7E85501E">
                  <wp:extent cx="3577590" cy="46259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body results.jpg"/>
                          <pic:cNvPicPr/>
                        </pic:nvPicPr>
                        <pic:blipFill>
                          <a:blip r:embed="rId10">
                            <a:extLst>
                              <a:ext uri="{28A0092B-C50C-407E-A947-70E740481C1C}">
                                <a14:useLocalDpi xmlns:a14="http://schemas.microsoft.com/office/drawing/2010/main" val="0"/>
                              </a:ext>
                            </a:extLst>
                          </a:blip>
                          <a:stretch>
                            <a:fillRect/>
                          </a:stretch>
                        </pic:blipFill>
                        <pic:spPr>
                          <a:xfrm>
                            <a:off x="0" y="0"/>
                            <a:ext cx="3577590" cy="4625975"/>
                          </a:xfrm>
                          <a:prstGeom prst="rect">
                            <a:avLst/>
                          </a:prstGeom>
                        </pic:spPr>
                      </pic:pic>
                    </a:graphicData>
                  </a:graphic>
                </wp:inline>
              </w:drawing>
            </w:r>
          </w:p>
          <w:p w14:paraId="45FD1DE0" w14:textId="77777777" w:rsidR="00F550B2" w:rsidRPr="00F550B2" w:rsidRDefault="00F550B2" w:rsidP="00F550B2"/>
          <w:p w14:paraId="520A49E5" w14:textId="77777777" w:rsidR="00F550B2" w:rsidRPr="00F550B2" w:rsidRDefault="00F550B2" w:rsidP="00F550B2"/>
          <w:p w14:paraId="773715CC" w14:textId="77777777" w:rsidR="00F550B2" w:rsidRPr="00F550B2" w:rsidRDefault="00F550B2" w:rsidP="00F550B2"/>
          <w:p w14:paraId="5E067C17" w14:textId="77777777" w:rsidR="00F550B2" w:rsidRPr="00F550B2" w:rsidRDefault="00F550B2" w:rsidP="00F550B2"/>
          <w:p w14:paraId="737A7514" w14:textId="6B7D0DDE" w:rsidR="00626CBA" w:rsidRDefault="00626CBA" w:rsidP="00F550B2"/>
          <w:p w14:paraId="40480453" w14:textId="77777777" w:rsidR="00626CBA" w:rsidRPr="00626CBA" w:rsidRDefault="00626CBA" w:rsidP="00626CBA"/>
          <w:p w14:paraId="3789F8AE" w14:textId="529DD79E" w:rsidR="0023314B" w:rsidRPr="00626CBA" w:rsidRDefault="0023314B" w:rsidP="00626CBA">
            <w:pPr>
              <w:tabs>
                <w:tab w:val="left" w:pos="1800"/>
              </w:tabs>
            </w:pPr>
          </w:p>
        </w:tc>
      </w:tr>
      <w:tr w:rsidR="00ED5CC7" w:rsidRPr="00F01DB2" w14:paraId="1CFADE80" w14:textId="77777777" w:rsidTr="00ED5CC7">
        <w:trPr>
          <w:trHeight w:val="3648"/>
        </w:trPr>
        <w:tc>
          <w:tcPr>
            <w:tcW w:w="1691" w:type="dxa"/>
          </w:tcPr>
          <w:p w14:paraId="506D3E0D" w14:textId="5BAF8B68" w:rsidR="00CA4ECD" w:rsidRPr="00002886" w:rsidRDefault="00933C5F" w:rsidP="00E51C32">
            <w:pPr>
              <w:jc w:val="center"/>
              <w:rPr>
                <w:b/>
              </w:rPr>
            </w:pPr>
            <w:r>
              <w:rPr>
                <w:b/>
              </w:rPr>
              <w:t>Bonus Week:</w:t>
            </w:r>
          </w:p>
        </w:tc>
        <w:tc>
          <w:tcPr>
            <w:tcW w:w="5265" w:type="dxa"/>
          </w:tcPr>
          <w:p w14:paraId="5F368C3F" w14:textId="77777777" w:rsidR="00CA4ECD" w:rsidRDefault="00CA4ECD" w:rsidP="009E7CEA">
            <w:pPr>
              <w:jc w:val="center"/>
              <w:rPr>
                <w:b/>
                <w:bCs/>
              </w:rPr>
            </w:pPr>
            <w:r>
              <w:rPr>
                <w:b/>
                <w:bCs/>
              </w:rPr>
              <w:t>Plan Ahead!</w:t>
            </w:r>
          </w:p>
          <w:p w14:paraId="3D3C75EE" w14:textId="77777777" w:rsidR="00CA4ECD" w:rsidRDefault="00CA4ECD" w:rsidP="009E7CEA">
            <w:pPr>
              <w:jc w:val="center"/>
              <w:rPr>
                <w:b/>
                <w:bCs/>
              </w:rPr>
            </w:pPr>
          </w:p>
          <w:p w14:paraId="0E98AB58" w14:textId="1BB5B9A3" w:rsidR="00ED5CC7" w:rsidRPr="00ED5CC7" w:rsidRDefault="00ED5CC7" w:rsidP="009E7CEA">
            <w:pPr>
              <w:jc w:val="center"/>
              <w:rPr>
                <w:bCs/>
              </w:rPr>
            </w:pPr>
            <w:r w:rsidRPr="00ED5CC7">
              <w:rPr>
                <w:bCs/>
              </w:rPr>
              <w:t>Having a game plan while you are busy during the day, on the road or after a long day at work is vital to your long term success!</w:t>
            </w:r>
          </w:p>
          <w:p w14:paraId="259F680D" w14:textId="77777777" w:rsidR="00CA4ECD" w:rsidRDefault="00CA4ECD" w:rsidP="009E7CEA">
            <w:pPr>
              <w:jc w:val="center"/>
              <w:rPr>
                <w:b/>
                <w:bCs/>
              </w:rPr>
            </w:pPr>
          </w:p>
          <w:p w14:paraId="6F677949" w14:textId="58C151C5" w:rsidR="00ED5CC7" w:rsidRPr="00ED5CC7" w:rsidRDefault="00ED5CC7" w:rsidP="009E7CEA">
            <w:pPr>
              <w:jc w:val="center"/>
              <w:rPr>
                <w:bCs/>
              </w:rPr>
            </w:pPr>
            <w:r w:rsidRPr="00ED5CC7">
              <w:rPr>
                <w:bCs/>
              </w:rPr>
              <w:t>Take a few hours to prep on the weekend, use a crockpot and have convenient snacks with you.</w:t>
            </w:r>
            <w:r>
              <w:rPr>
                <w:bCs/>
              </w:rPr>
              <w:t xml:space="preserve"> Skipping meals or snacks can lead you to be hangry or run through a fast food restaurant. </w:t>
            </w:r>
            <w:r w:rsidRPr="00ED5CC7">
              <w:rPr>
                <w:bCs/>
              </w:rPr>
              <w:t xml:space="preserve"> </w:t>
            </w:r>
          </w:p>
          <w:p w14:paraId="2227F1E3" w14:textId="77777777" w:rsidR="00ED5CC7" w:rsidRPr="00ED5CC7" w:rsidRDefault="00ED5CC7" w:rsidP="009E7CEA">
            <w:pPr>
              <w:jc w:val="center"/>
              <w:rPr>
                <w:bCs/>
              </w:rPr>
            </w:pPr>
          </w:p>
          <w:p w14:paraId="09F24E12" w14:textId="47845BBC" w:rsidR="00ED5CC7" w:rsidRDefault="00ED5CC7" w:rsidP="009E7CEA">
            <w:pPr>
              <w:jc w:val="center"/>
              <w:rPr>
                <w:b/>
                <w:bCs/>
              </w:rPr>
            </w:pPr>
            <w:r w:rsidRPr="00ED5CC7">
              <w:rPr>
                <w:bCs/>
              </w:rPr>
              <w:t xml:space="preserve">Try the RX Bar (Kids version), it’s the perfect snack size and loaded with protein. </w:t>
            </w:r>
            <w:r w:rsidRPr="00ED5CC7">
              <w:rPr>
                <w:bCs/>
              </w:rPr>
              <w:sym w:font="Wingdings" w:char="F04A"/>
            </w:r>
          </w:p>
        </w:tc>
        <w:tc>
          <w:tcPr>
            <w:tcW w:w="5850" w:type="dxa"/>
          </w:tcPr>
          <w:p w14:paraId="2FA9B7BF" w14:textId="73BC4736" w:rsidR="00CA4ECD" w:rsidRDefault="000827D6" w:rsidP="00E51C32">
            <w:pPr>
              <w:jc w:val="center"/>
            </w:pPr>
            <w:bookmarkStart w:id="0" w:name="_GoBack"/>
            <w:r>
              <w:rPr>
                <w:noProof/>
              </w:rPr>
              <w:drawing>
                <wp:inline distT="0" distB="0" distL="0" distR="0" wp14:anchorId="1904D69C" wp14:editId="3F6AD8FF">
                  <wp:extent cx="3577590" cy="357759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601321_693023444218541_8759010730603555207_n.png"/>
                          <pic:cNvPicPr/>
                        </pic:nvPicPr>
                        <pic:blipFill>
                          <a:blip r:embed="rId11">
                            <a:extLst>
                              <a:ext uri="{28A0092B-C50C-407E-A947-70E740481C1C}">
                                <a14:useLocalDpi xmlns:a14="http://schemas.microsoft.com/office/drawing/2010/main" val="0"/>
                              </a:ext>
                            </a:extLst>
                          </a:blip>
                          <a:stretch>
                            <a:fillRect/>
                          </a:stretch>
                        </pic:blipFill>
                        <pic:spPr>
                          <a:xfrm>
                            <a:off x="0" y="0"/>
                            <a:ext cx="3577590" cy="3577590"/>
                          </a:xfrm>
                          <a:prstGeom prst="rect">
                            <a:avLst/>
                          </a:prstGeom>
                        </pic:spPr>
                      </pic:pic>
                    </a:graphicData>
                  </a:graphic>
                </wp:inline>
              </w:drawing>
            </w:r>
            <w:bookmarkEnd w:id="0"/>
          </w:p>
        </w:tc>
      </w:tr>
    </w:tbl>
    <w:p w14:paraId="1372B684" w14:textId="6FA4D90E" w:rsidR="00F01DB2" w:rsidRPr="00F01DB2" w:rsidRDefault="00F01DB2" w:rsidP="00002886">
      <w:pPr>
        <w:rPr>
          <w:sz w:val="40"/>
          <w:szCs w:val="40"/>
        </w:rPr>
      </w:pPr>
    </w:p>
    <w:sectPr w:rsidR="00F01DB2" w:rsidRPr="00F01DB2" w:rsidSect="00E51C32">
      <w:headerReference w:type="default" r:id="rId12"/>
      <w:pgSz w:w="15840" w:h="12240" w:orient="landscape"/>
      <w:pgMar w:top="864"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45279" w14:textId="77777777" w:rsidR="00780005" w:rsidRDefault="00780005" w:rsidP="00002886">
      <w:r>
        <w:separator/>
      </w:r>
    </w:p>
  </w:endnote>
  <w:endnote w:type="continuationSeparator" w:id="0">
    <w:p w14:paraId="78C59464" w14:textId="77777777" w:rsidR="00780005" w:rsidRDefault="00780005" w:rsidP="00002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OpenSans">
    <w:altName w:val="Calibri"/>
    <w:panose1 w:val="00000000000000000000"/>
    <w:charset w:val="00"/>
    <w:family w:val="auto"/>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647A02" w14:textId="77777777" w:rsidR="00780005" w:rsidRDefault="00780005" w:rsidP="00002886">
      <w:r>
        <w:separator/>
      </w:r>
    </w:p>
  </w:footnote>
  <w:footnote w:type="continuationSeparator" w:id="0">
    <w:p w14:paraId="36D8C04A" w14:textId="77777777" w:rsidR="00780005" w:rsidRDefault="00780005" w:rsidP="0000288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86688" w14:textId="3B71EAE3" w:rsidR="00EA2797" w:rsidRDefault="00A462BD" w:rsidP="00E51C32">
    <w:pPr>
      <w:jc w:val="center"/>
      <w:rPr>
        <w:b/>
        <w:sz w:val="48"/>
        <w:szCs w:val="48"/>
      </w:rPr>
    </w:pPr>
    <w:r>
      <w:rPr>
        <w:b/>
        <w:sz w:val="48"/>
        <w:szCs w:val="48"/>
      </w:rPr>
      <w:t>July</w:t>
    </w:r>
    <w:r w:rsidR="00EA2797">
      <w:rPr>
        <w:b/>
        <w:sz w:val="48"/>
        <w:szCs w:val="48"/>
      </w:rPr>
      <w:t xml:space="preserve"> Nutrition Tips</w:t>
    </w:r>
  </w:p>
  <w:p w14:paraId="694B0C6E" w14:textId="045CBE60" w:rsidR="00EA2797" w:rsidRPr="001E344A" w:rsidRDefault="00EA2797" w:rsidP="005361CB">
    <w:pPr>
      <w:jc w:val="center"/>
      <w:rPr>
        <w:b/>
        <w:i/>
        <w:sz w:val="40"/>
        <w:szCs w:val="40"/>
      </w:rPr>
    </w:pPr>
    <w:r>
      <w:rPr>
        <w:b/>
        <w:i/>
        <w:sz w:val="40"/>
        <w:szCs w:val="40"/>
      </w:rPr>
      <w:t xml:space="preserve">Theme: </w:t>
    </w:r>
    <w:r w:rsidR="002227C3">
      <w:rPr>
        <w:b/>
        <w:i/>
        <w:sz w:val="40"/>
        <w:szCs w:val="40"/>
      </w:rPr>
      <w:t xml:space="preserve">Seeing Long Term Results </w:t>
    </w:r>
  </w:p>
  <w:p w14:paraId="64B4037D" w14:textId="77777777" w:rsidR="00EA2797" w:rsidRPr="00E51C32" w:rsidRDefault="00EA2797" w:rsidP="00E51C32">
    <w:pPr>
      <w:jc w:val="center"/>
      <w:rPr>
        <w:b/>
        <w:sz w:val="28"/>
        <w:szCs w:val="2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19B724A"/>
    <w:multiLevelType w:val="hybridMultilevel"/>
    <w:tmpl w:val="AADEA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10884"/>
    <w:multiLevelType w:val="hybridMultilevel"/>
    <w:tmpl w:val="B57E3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3304D"/>
    <w:multiLevelType w:val="hybridMultilevel"/>
    <w:tmpl w:val="4DD09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03747D8"/>
    <w:multiLevelType w:val="hybridMultilevel"/>
    <w:tmpl w:val="F210E57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
    <w:nsid w:val="71E824B5"/>
    <w:multiLevelType w:val="hybridMultilevel"/>
    <w:tmpl w:val="BA222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DB2"/>
    <w:rsid w:val="00002886"/>
    <w:rsid w:val="00003622"/>
    <w:rsid w:val="00005872"/>
    <w:rsid w:val="00052B4B"/>
    <w:rsid w:val="000635BB"/>
    <w:rsid w:val="000827D6"/>
    <w:rsid w:val="00104CB1"/>
    <w:rsid w:val="00122755"/>
    <w:rsid w:val="00193BF2"/>
    <w:rsid w:val="00197375"/>
    <w:rsid w:val="00197ED9"/>
    <w:rsid w:val="001A0FD6"/>
    <w:rsid w:val="001C00AB"/>
    <w:rsid w:val="001E344A"/>
    <w:rsid w:val="002227C3"/>
    <w:rsid w:val="0023314B"/>
    <w:rsid w:val="0023363C"/>
    <w:rsid w:val="002459B3"/>
    <w:rsid w:val="002A1B1E"/>
    <w:rsid w:val="00300786"/>
    <w:rsid w:val="00324D0C"/>
    <w:rsid w:val="003933AD"/>
    <w:rsid w:val="003A15C0"/>
    <w:rsid w:val="003E550E"/>
    <w:rsid w:val="00443FBA"/>
    <w:rsid w:val="00460A24"/>
    <w:rsid w:val="0050520A"/>
    <w:rsid w:val="00515215"/>
    <w:rsid w:val="005154C7"/>
    <w:rsid w:val="005165F5"/>
    <w:rsid w:val="00534FAF"/>
    <w:rsid w:val="005361CB"/>
    <w:rsid w:val="00560F20"/>
    <w:rsid w:val="005758AB"/>
    <w:rsid w:val="005A2ACD"/>
    <w:rsid w:val="005B4EC6"/>
    <w:rsid w:val="00626CBA"/>
    <w:rsid w:val="006422A7"/>
    <w:rsid w:val="00670761"/>
    <w:rsid w:val="0071641B"/>
    <w:rsid w:val="0073108D"/>
    <w:rsid w:val="00732076"/>
    <w:rsid w:val="00751701"/>
    <w:rsid w:val="00780005"/>
    <w:rsid w:val="00791A12"/>
    <w:rsid w:val="007D532D"/>
    <w:rsid w:val="00821DEC"/>
    <w:rsid w:val="00840CAB"/>
    <w:rsid w:val="00844606"/>
    <w:rsid w:val="00870899"/>
    <w:rsid w:val="0088700A"/>
    <w:rsid w:val="008B6BBA"/>
    <w:rsid w:val="00933C5F"/>
    <w:rsid w:val="0096152F"/>
    <w:rsid w:val="009668B6"/>
    <w:rsid w:val="0098243D"/>
    <w:rsid w:val="00996EC8"/>
    <w:rsid w:val="009C5F8E"/>
    <w:rsid w:val="009E0656"/>
    <w:rsid w:val="009E39D4"/>
    <w:rsid w:val="009E7CEA"/>
    <w:rsid w:val="009F7506"/>
    <w:rsid w:val="00A06B36"/>
    <w:rsid w:val="00A462BD"/>
    <w:rsid w:val="00A9750F"/>
    <w:rsid w:val="00AD77DC"/>
    <w:rsid w:val="00B32733"/>
    <w:rsid w:val="00B46FB5"/>
    <w:rsid w:val="00BB1014"/>
    <w:rsid w:val="00BB6665"/>
    <w:rsid w:val="00BD6DB5"/>
    <w:rsid w:val="00C26700"/>
    <w:rsid w:val="00C27F3D"/>
    <w:rsid w:val="00C57A5D"/>
    <w:rsid w:val="00C862A7"/>
    <w:rsid w:val="00CA260F"/>
    <w:rsid w:val="00CA4ECD"/>
    <w:rsid w:val="00CD758A"/>
    <w:rsid w:val="00D12F0B"/>
    <w:rsid w:val="00D6005F"/>
    <w:rsid w:val="00E1592E"/>
    <w:rsid w:val="00E51C32"/>
    <w:rsid w:val="00E5665F"/>
    <w:rsid w:val="00E56B25"/>
    <w:rsid w:val="00E57FA2"/>
    <w:rsid w:val="00E76C7C"/>
    <w:rsid w:val="00E94B39"/>
    <w:rsid w:val="00EA2797"/>
    <w:rsid w:val="00EA7DB0"/>
    <w:rsid w:val="00EC444F"/>
    <w:rsid w:val="00ED5CC7"/>
    <w:rsid w:val="00EF72FB"/>
    <w:rsid w:val="00F01DB2"/>
    <w:rsid w:val="00F125B4"/>
    <w:rsid w:val="00F550B2"/>
    <w:rsid w:val="00F66CF2"/>
    <w:rsid w:val="00F96CCF"/>
    <w:rsid w:val="00FF21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F0D88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01D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02886"/>
    <w:pPr>
      <w:tabs>
        <w:tab w:val="center" w:pos="4320"/>
        <w:tab w:val="right" w:pos="8640"/>
      </w:tabs>
    </w:pPr>
  </w:style>
  <w:style w:type="character" w:customStyle="1" w:styleId="HeaderChar">
    <w:name w:val="Header Char"/>
    <w:basedOn w:val="DefaultParagraphFont"/>
    <w:link w:val="Header"/>
    <w:uiPriority w:val="99"/>
    <w:rsid w:val="00002886"/>
  </w:style>
  <w:style w:type="paragraph" w:styleId="Footer">
    <w:name w:val="footer"/>
    <w:basedOn w:val="Normal"/>
    <w:link w:val="FooterChar"/>
    <w:uiPriority w:val="99"/>
    <w:unhideWhenUsed/>
    <w:rsid w:val="00002886"/>
    <w:pPr>
      <w:tabs>
        <w:tab w:val="center" w:pos="4320"/>
        <w:tab w:val="right" w:pos="8640"/>
      </w:tabs>
    </w:pPr>
  </w:style>
  <w:style w:type="character" w:customStyle="1" w:styleId="FooterChar">
    <w:name w:val="Footer Char"/>
    <w:basedOn w:val="DefaultParagraphFont"/>
    <w:link w:val="Footer"/>
    <w:uiPriority w:val="99"/>
    <w:rsid w:val="00002886"/>
  </w:style>
  <w:style w:type="paragraph" w:styleId="BalloonText">
    <w:name w:val="Balloon Text"/>
    <w:basedOn w:val="Normal"/>
    <w:link w:val="BalloonTextChar"/>
    <w:uiPriority w:val="99"/>
    <w:semiHidden/>
    <w:unhideWhenUsed/>
    <w:rsid w:val="00002886"/>
    <w:rPr>
      <w:rFonts w:ascii="Lucida Grande" w:hAnsi="Lucida Grande"/>
      <w:sz w:val="18"/>
      <w:szCs w:val="18"/>
    </w:rPr>
  </w:style>
  <w:style w:type="character" w:customStyle="1" w:styleId="BalloonTextChar">
    <w:name w:val="Balloon Text Char"/>
    <w:basedOn w:val="DefaultParagraphFont"/>
    <w:link w:val="BalloonText"/>
    <w:uiPriority w:val="99"/>
    <w:semiHidden/>
    <w:rsid w:val="00002886"/>
    <w:rPr>
      <w:rFonts w:ascii="Lucida Grande" w:hAnsi="Lucida Grande"/>
      <w:sz w:val="18"/>
      <w:szCs w:val="18"/>
    </w:rPr>
  </w:style>
  <w:style w:type="paragraph" w:styleId="ListParagraph">
    <w:name w:val="List Paragraph"/>
    <w:basedOn w:val="Normal"/>
    <w:uiPriority w:val="34"/>
    <w:qFormat/>
    <w:rsid w:val="00245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376</Words>
  <Characters>2144</Characters>
  <Application>Microsoft Macintosh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Healthy Steps Nutrition</Company>
  <LinksUpToDate>false</LinksUpToDate>
  <CharactersWithSpaces>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Marchand</dc:creator>
  <cp:keywords/>
  <dc:description/>
  <cp:lastModifiedBy>Nicole Aucoin</cp:lastModifiedBy>
  <cp:revision>7</cp:revision>
  <cp:lastPrinted>2016-04-27T12:26:00Z</cp:lastPrinted>
  <dcterms:created xsi:type="dcterms:W3CDTF">2017-06-28T15:30:00Z</dcterms:created>
  <dcterms:modified xsi:type="dcterms:W3CDTF">2017-06-28T20:03:00Z</dcterms:modified>
</cp:coreProperties>
</file>